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400" w:lineRule="exact"/>
        <w:ind w:firstLine="480" w:firstLineChars="200"/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</w:pPr>
    </w:p>
    <w:p>
      <w:pPr>
        <w:pStyle w:val="2"/>
        <w:widowControl/>
        <w:spacing w:beforeAutospacing="0" w:afterAutospacing="0" w:line="400" w:lineRule="exact"/>
        <w:ind w:firstLine="480" w:firstLineChars="200"/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参加本项目报价的供应商须办理报名手续：</w:t>
      </w:r>
      <w:r>
        <w:rPr>
          <w:rStyle w:val="5"/>
          <w:rFonts w:hint="eastAsia" w:ascii="微软雅黑" w:hAnsi="微软雅黑" w:eastAsia="微软雅黑" w:cs="微软雅黑"/>
          <w:b/>
          <w:bCs w:val="0"/>
          <w:sz w:val="24"/>
          <w:szCs w:val="24"/>
        </w:rPr>
        <w:t>现场报名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：营业执照扫描件（盖章）及供应商报名登记表递交至公司报名并获取电子版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招标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文件。</w:t>
      </w:r>
      <w:r>
        <w:rPr>
          <w:rStyle w:val="5"/>
          <w:rFonts w:hint="eastAsia" w:ascii="微软雅黑" w:hAnsi="微软雅黑" w:eastAsia="微软雅黑" w:cs="微软雅黑"/>
          <w:b/>
          <w:bCs w:val="0"/>
          <w:sz w:val="24"/>
          <w:szCs w:val="24"/>
        </w:rPr>
        <w:t>电子报名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：营业执照扫描件（盖章）、报名登记表，发邮件至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instrText xml:space="preserve"> HYPERLINK "mailto:15000594920@163.com" </w:instrTex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1425263893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@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qq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.com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fldChar w:fldCharType="end"/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邮箱报名并获取电子版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招标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文件。邮件标题请注明报名招标编号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eastAsia="zh-CN"/>
        </w:rPr>
        <w:t>、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项目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名称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，务必正确填写邮箱信息以便成功接收到电子版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  <w:lang w:eastAsia="zh-CN"/>
        </w:rPr>
        <w:t>招标文件</w:t>
      </w:r>
      <w:r>
        <w:rPr>
          <w:rStyle w:val="5"/>
          <w:rFonts w:hint="eastAsia" w:ascii="微软雅黑" w:hAnsi="微软雅黑" w:eastAsia="微软雅黑" w:cs="微软雅黑"/>
          <w:b w:val="0"/>
          <w:bCs/>
          <w:sz w:val="24"/>
          <w:szCs w:val="24"/>
        </w:rPr>
        <w:t>。报名邮件发送后致电我司确认。</w:t>
      </w: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21"/>
        <w:gridCol w:w="65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00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48"/>
                <w:szCs w:val="48"/>
              </w:rPr>
              <w:t>供应商报名登记表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招 标 编 号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登 记 时 间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202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3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 xml:space="preserve"> 年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 xml:space="preserve">  月 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项 目 名 称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合 同 包 号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合同包1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供 应 商 名 称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供 应 商 地 址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联 系 人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手 机/电 话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传    真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电 子 邮 箱</w:t>
            </w:r>
          </w:p>
        </w:tc>
        <w:tc>
          <w:tcPr>
            <w:tcW w:w="3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textAlignment w:val="center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□纸质版   □电子版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extAlignment w:val="top"/>
              <w:rPr>
                <w:rStyle w:val="5"/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备   注：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1、供应商必须认真填写本登记表，并领取招标文件及全部资料，否则所造成的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后</w:t>
            </w: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</w:rPr>
              <w:t>果本司不负任何责任。</w:t>
            </w:r>
          </w:p>
        </w:tc>
      </w:tr>
    </w:tbl>
    <w:p/>
    <w:sectPr>
      <w:pgSz w:w="11906" w:h="16838"/>
      <w:pgMar w:top="1134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68F6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No Spacing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2023-12-12T09:04:05Z</dcterms:created>
  <dc:creator>Administrator</dc:creator>
  <cp:lastModifiedBy>下个路口、见。</cp:lastModifiedBy>
  <dcterms:modified xsi:type="dcterms:W3CDTF">2023-12-12T09:04:39Z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9E59C324D56745F2A036AF3BFDFA13C5_12</vt:lpwstr>
  </property>
</Properties>
</file>